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65E4" w14:textId="77777777" w:rsidR="00312895" w:rsidRDefault="00000000">
      <w:pPr>
        <w:pStyle w:val="BodyA"/>
        <w:jc w:val="center"/>
        <w:rPr>
          <w:rFonts w:ascii="Arial" w:eastAsia="Arial" w:hAnsi="Arial" w:cs="Arial"/>
          <w:b/>
          <w:bCs/>
          <w:sz w:val="32"/>
          <w:szCs w:val="32"/>
        </w:rPr>
      </w:pPr>
      <w:r>
        <w:rPr>
          <w:rFonts w:ascii="Arial" w:hAnsi="Arial"/>
          <w:b/>
          <w:bCs/>
          <w:sz w:val="32"/>
          <w:szCs w:val="32"/>
        </w:rPr>
        <w:t>UPPER LA PLATA WATER USERS ASSOCIATION</w:t>
      </w:r>
    </w:p>
    <w:p w14:paraId="41C8B046" w14:textId="77777777" w:rsidR="00312895" w:rsidRDefault="00000000">
      <w:pPr>
        <w:pStyle w:val="BodyA"/>
        <w:jc w:val="center"/>
        <w:rPr>
          <w:rFonts w:ascii="Arial" w:eastAsia="Arial" w:hAnsi="Arial" w:cs="Arial"/>
          <w:b/>
          <w:bCs/>
          <w:lang w:val="pt-PT"/>
        </w:rPr>
      </w:pPr>
      <w:r>
        <w:rPr>
          <w:rFonts w:ascii="Arial" w:hAnsi="Arial"/>
          <w:b/>
          <w:bCs/>
          <w:lang w:val="pt-PT"/>
        </w:rPr>
        <w:t>OUR MISSION STATEMENT: TO PROVIDE A SAFE AND DEPENDABLE DRINKING WATER</w:t>
      </w:r>
    </w:p>
    <w:p w14:paraId="4B1F3C1B" w14:textId="77777777" w:rsidR="00312895" w:rsidRDefault="00000000">
      <w:pPr>
        <w:pStyle w:val="BodyA"/>
        <w:jc w:val="center"/>
        <w:rPr>
          <w:rFonts w:ascii="Arial" w:eastAsia="Arial" w:hAnsi="Arial" w:cs="Arial"/>
          <w:b/>
          <w:bCs/>
          <w:lang w:val="pt-PT"/>
        </w:rPr>
      </w:pPr>
      <w:r>
        <w:rPr>
          <w:rFonts w:ascii="Arial" w:hAnsi="Arial"/>
          <w:b/>
          <w:bCs/>
          <w:lang w:val="pt-PT"/>
        </w:rPr>
        <w:t>SUPPLY TO OUR MEMBERS AT REASONABLE RATES</w:t>
      </w:r>
    </w:p>
    <w:p w14:paraId="0851A703" w14:textId="77777777" w:rsidR="00312895" w:rsidRDefault="00312895">
      <w:pPr>
        <w:pStyle w:val="BodyA"/>
        <w:jc w:val="center"/>
        <w:rPr>
          <w:rFonts w:ascii="Arial" w:eastAsia="Arial" w:hAnsi="Arial" w:cs="Arial"/>
          <w:b/>
          <w:bCs/>
        </w:rPr>
      </w:pPr>
    </w:p>
    <w:p w14:paraId="3F80D157" w14:textId="77777777" w:rsidR="00312895" w:rsidRDefault="00000000">
      <w:pPr>
        <w:pStyle w:val="BodyA"/>
        <w:jc w:val="center"/>
        <w:rPr>
          <w:rFonts w:ascii="Arial" w:eastAsia="Arial" w:hAnsi="Arial" w:cs="Arial"/>
          <w:b/>
          <w:bCs/>
          <w:sz w:val="32"/>
          <w:szCs w:val="32"/>
        </w:rPr>
      </w:pPr>
      <w:r>
        <w:rPr>
          <w:rFonts w:ascii="Arial" w:hAnsi="Arial"/>
          <w:b/>
          <w:bCs/>
          <w:sz w:val="32"/>
          <w:szCs w:val="32"/>
        </w:rPr>
        <w:t>MEMBERSHIP NEWSLETTER</w:t>
      </w:r>
    </w:p>
    <w:p w14:paraId="4BEBD9BC" w14:textId="77777777" w:rsidR="00312895" w:rsidRDefault="00000000">
      <w:pPr>
        <w:pStyle w:val="BodyA"/>
        <w:jc w:val="center"/>
        <w:rPr>
          <w:rFonts w:ascii="Arial" w:eastAsia="Arial" w:hAnsi="Arial" w:cs="Arial"/>
          <w:b/>
          <w:bCs/>
        </w:rPr>
      </w:pPr>
      <w:r>
        <w:rPr>
          <w:rFonts w:ascii="Arial" w:hAnsi="Arial"/>
          <w:b/>
          <w:bCs/>
        </w:rPr>
        <w:t>1438 HWY 170</w:t>
      </w:r>
    </w:p>
    <w:p w14:paraId="320CE70D" w14:textId="5DA0CC6A" w:rsidR="00312895" w:rsidRDefault="00000000">
      <w:pPr>
        <w:pStyle w:val="BodyA"/>
        <w:jc w:val="center"/>
        <w:rPr>
          <w:rFonts w:ascii="Arial" w:eastAsia="Arial" w:hAnsi="Arial" w:cs="Arial"/>
          <w:b/>
          <w:bCs/>
        </w:rPr>
      </w:pPr>
      <w:r>
        <w:rPr>
          <w:rFonts w:ascii="Arial" w:hAnsi="Arial"/>
          <w:b/>
          <w:bCs/>
        </w:rPr>
        <w:t>VOL.</w:t>
      </w:r>
      <w:r w:rsidR="00766656" w:rsidRPr="00766656">
        <w:rPr>
          <w:rFonts w:ascii="Arial" w:hAnsi="Arial"/>
          <w:b/>
          <w:bCs/>
          <w:color w:val="auto"/>
        </w:rPr>
        <w:t>26</w:t>
      </w:r>
      <w:r w:rsidRPr="00766656">
        <w:rPr>
          <w:rFonts w:ascii="Arial" w:hAnsi="Arial"/>
          <w:b/>
          <w:bCs/>
          <w:color w:val="auto"/>
        </w:rPr>
        <w:t xml:space="preserve">  </w:t>
      </w:r>
      <w:r>
        <w:rPr>
          <w:rFonts w:ascii="Arial" w:hAnsi="Arial"/>
          <w:b/>
          <w:bCs/>
        </w:rPr>
        <w:t xml:space="preserve">    P.O. BOX 207    LA PLATA, NM 87418    PHONE: (505)-326-1751      </w:t>
      </w:r>
      <w:r w:rsidR="00300FB7">
        <w:rPr>
          <w:rFonts w:ascii="Arial" w:hAnsi="Arial"/>
          <w:b/>
          <w:bCs/>
        </w:rPr>
        <w:t>MARCH</w:t>
      </w:r>
      <w:r>
        <w:rPr>
          <w:rFonts w:ascii="Arial" w:hAnsi="Arial"/>
          <w:b/>
          <w:bCs/>
        </w:rPr>
        <w:t xml:space="preserve"> 2025</w:t>
      </w:r>
    </w:p>
    <w:p w14:paraId="3408AAD3" w14:textId="77777777" w:rsidR="00312895" w:rsidRDefault="00312895">
      <w:pPr>
        <w:pStyle w:val="BodyA"/>
        <w:jc w:val="center"/>
        <w:rPr>
          <w:rFonts w:ascii="Arial" w:eastAsia="Arial" w:hAnsi="Arial" w:cs="Arial"/>
        </w:rPr>
      </w:pPr>
    </w:p>
    <w:p w14:paraId="4B8E36F8" w14:textId="77777777" w:rsidR="00312895" w:rsidRDefault="00000000">
      <w:pPr>
        <w:pStyle w:val="BodyA"/>
        <w:jc w:val="center"/>
        <w:rPr>
          <w:rFonts w:ascii="Arial" w:eastAsia="Arial" w:hAnsi="Arial" w:cs="Arial"/>
          <w:sz w:val="20"/>
          <w:szCs w:val="20"/>
        </w:rPr>
      </w:pPr>
      <w:r>
        <w:rPr>
          <w:rFonts w:ascii="Arial" w:hAnsi="Arial"/>
          <w:sz w:val="20"/>
          <w:szCs w:val="20"/>
        </w:rPr>
        <w:t>BOARD MEMBERS AND STAFF MEMBERS</w:t>
      </w:r>
    </w:p>
    <w:p w14:paraId="29DFAB86" w14:textId="77777777" w:rsidR="00312895" w:rsidRDefault="00000000">
      <w:pPr>
        <w:pStyle w:val="BodyA"/>
        <w:rPr>
          <w:rFonts w:ascii="Arial" w:eastAsia="Arial" w:hAnsi="Arial" w:cs="Arial"/>
          <w:sz w:val="20"/>
          <w:szCs w:val="20"/>
        </w:rPr>
      </w:pPr>
      <w:r>
        <w:rPr>
          <w:rFonts w:ascii="Arial" w:hAnsi="Arial"/>
          <w:sz w:val="20"/>
          <w:szCs w:val="20"/>
        </w:rPr>
        <w:t>PRESIDENT:</w:t>
      </w:r>
      <w:r>
        <w:rPr>
          <w:rFonts w:ascii="Arial" w:hAnsi="Arial"/>
          <w:sz w:val="20"/>
          <w:szCs w:val="20"/>
        </w:rPr>
        <w:tab/>
        <w:t>CHAD KING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t>VICE PRESIDENT:   STEVEN DUNN</w:t>
      </w:r>
    </w:p>
    <w:p w14:paraId="04C40EF2" w14:textId="77777777" w:rsidR="00312895" w:rsidRDefault="00000000">
      <w:pPr>
        <w:pStyle w:val="BodyA"/>
        <w:rPr>
          <w:rFonts w:ascii="Arial" w:eastAsia="Arial" w:hAnsi="Arial" w:cs="Arial"/>
          <w:sz w:val="20"/>
          <w:szCs w:val="20"/>
        </w:rPr>
      </w:pPr>
      <w:r>
        <w:rPr>
          <w:rFonts w:ascii="Arial" w:hAnsi="Arial"/>
          <w:sz w:val="20"/>
          <w:szCs w:val="20"/>
        </w:rPr>
        <w:t xml:space="preserve">SECRETARY/TREASURER: MELISSA MONTOYA  </w:t>
      </w:r>
      <w:r>
        <w:rPr>
          <w:rFonts w:ascii="Arial" w:hAnsi="Arial"/>
          <w:sz w:val="20"/>
          <w:szCs w:val="20"/>
        </w:rPr>
        <w:tab/>
      </w:r>
      <w:r>
        <w:rPr>
          <w:rFonts w:ascii="Arial" w:hAnsi="Arial"/>
          <w:sz w:val="20"/>
          <w:szCs w:val="20"/>
        </w:rPr>
        <w:tab/>
        <w:t>BOARD MEMBER:   CHRIS DUNLAP</w:t>
      </w:r>
    </w:p>
    <w:p w14:paraId="707E1687" w14:textId="77777777" w:rsidR="00312895" w:rsidRDefault="00000000">
      <w:pPr>
        <w:pStyle w:val="BodyA"/>
        <w:rPr>
          <w:rFonts w:ascii="Arial" w:eastAsia="Arial" w:hAnsi="Arial" w:cs="Arial"/>
          <w:sz w:val="20"/>
          <w:szCs w:val="20"/>
        </w:rPr>
      </w:pPr>
      <w:r>
        <w:rPr>
          <w:rFonts w:ascii="Arial" w:hAnsi="Arial"/>
          <w:sz w:val="20"/>
          <w:szCs w:val="20"/>
        </w:rPr>
        <w:t>BOARD MEMBER:  CHARLES BLASSINGAME</w:t>
      </w:r>
    </w:p>
    <w:p w14:paraId="30333739" w14:textId="77777777" w:rsidR="00312895" w:rsidRDefault="00312895">
      <w:pPr>
        <w:pStyle w:val="BodyA"/>
        <w:rPr>
          <w:rFonts w:ascii="Arial" w:eastAsia="Arial" w:hAnsi="Arial" w:cs="Arial"/>
          <w:sz w:val="20"/>
          <w:szCs w:val="20"/>
        </w:rPr>
      </w:pPr>
    </w:p>
    <w:p w14:paraId="37DA5B0D" w14:textId="77777777" w:rsidR="00312895" w:rsidRDefault="00000000">
      <w:pPr>
        <w:pStyle w:val="BodyA"/>
        <w:jc w:val="center"/>
        <w:rPr>
          <w:rFonts w:ascii="Arial" w:eastAsia="Arial" w:hAnsi="Arial" w:cs="Arial"/>
          <w:sz w:val="20"/>
          <w:szCs w:val="20"/>
        </w:rPr>
      </w:pPr>
      <w:r>
        <w:rPr>
          <w:rFonts w:ascii="Arial" w:hAnsi="Arial"/>
          <w:sz w:val="20"/>
          <w:szCs w:val="20"/>
        </w:rPr>
        <w:t>SYSTEM DIRECTOR:  CHANCE FULLER</w:t>
      </w:r>
    </w:p>
    <w:p w14:paraId="4EE3D74A" w14:textId="77777777" w:rsidR="00312895" w:rsidRDefault="00000000">
      <w:pPr>
        <w:pStyle w:val="BodyA"/>
        <w:jc w:val="center"/>
        <w:rPr>
          <w:rFonts w:ascii="Arial" w:eastAsia="Arial" w:hAnsi="Arial" w:cs="Arial"/>
          <w:sz w:val="20"/>
          <w:szCs w:val="20"/>
        </w:rPr>
      </w:pPr>
      <w:r>
        <w:rPr>
          <w:rFonts w:ascii="Arial" w:hAnsi="Arial"/>
          <w:sz w:val="20"/>
          <w:szCs w:val="20"/>
        </w:rPr>
        <w:t>SYSTEM OPERATOR:  LARRY KENNEDY</w:t>
      </w:r>
    </w:p>
    <w:p w14:paraId="15C71C5C" w14:textId="77777777" w:rsidR="00312895" w:rsidRDefault="00000000">
      <w:pPr>
        <w:pStyle w:val="BodyA"/>
        <w:jc w:val="center"/>
        <w:rPr>
          <w:rFonts w:ascii="Arial" w:eastAsia="Arial" w:hAnsi="Arial" w:cs="Arial"/>
          <w:sz w:val="20"/>
          <w:szCs w:val="20"/>
        </w:rPr>
      </w:pPr>
      <w:r>
        <w:rPr>
          <w:rFonts w:ascii="Arial" w:hAnsi="Arial"/>
          <w:sz w:val="20"/>
          <w:szCs w:val="20"/>
        </w:rPr>
        <w:t>SYSTEM OPERATOR: JEREMY LOWENSTEIN</w:t>
      </w:r>
    </w:p>
    <w:p w14:paraId="1297AD2C" w14:textId="77777777" w:rsidR="00312895" w:rsidRDefault="00000000">
      <w:pPr>
        <w:pStyle w:val="BodyA"/>
        <w:jc w:val="center"/>
        <w:rPr>
          <w:rFonts w:ascii="Arial" w:eastAsia="Arial" w:hAnsi="Arial" w:cs="Arial"/>
          <w:sz w:val="20"/>
          <w:szCs w:val="20"/>
        </w:rPr>
      </w:pPr>
      <w:r>
        <w:rPr>
          <w:rFonts w:ascii="Arial" w:hAnsi="Arial"/>
          <w:sz w:val="20"/>
          <w:szCs w:val="20"/>
        </w:rPr>
        <w:t>OFFICE MANAGER:  DAWN BLASSISNGAME</w:t>
      </w:r>
    </w:p>
    <w:p w14:paraId="5FDB29DA" w14:textId="7C3B0D2C" w:rsidR="00312895" w:rsidRDefault="00000000">
      <w:pPr>
        <w:pStyle w:val="BodyA"/>
        <w:jc w:val="center"/>
        <w:rPr>
          <w:rFonts w:ascii="Arial" w:eastAsia="Arial" w:hAnsi="Arial" w:cs="Arial"/>
          <w:sz w:val="20"/>
          <w:szCs w:val="20"/>
        </w:rPr>
      </w:pPr>
      <w:r>
        <w:rPr>
          <w:rFonts w:ascii="Arial" w:hAnsi="Arial"/>
          <w:sz w:val="20"/>
          <w:szCs w:val="20"/>
        </w:rPr>
        <w:t xml:space="preserve">PART TIME ACCOUNT:  </w:t>
      </w:r>
      <w:r w:rsidR="00300FB7">
        <w:rPr>
          <w:rFonts w:ascii="Arial" w:hAnsi="Arial"/>
          <w:sz w:val="20"/>
          <w:szCs w:val="20"/>
        </w:rPr>
        <w:t>SYLVIA CHRISTIANSEN</w:t>
      </w:r>
    </w:p>
    <w:p w14:paraId="75E18B39" w14:textId="77777777" w:rsidR="00312895" w:rsidRDefault="00312895">
      <w:pPr>
        <w:pStyle w:val="BodyA"/>
        <w:rPr>
          <w:rFonts w:ascii="Arial" w:eastAsia="Arial" w:hAnsi="Arial" w:cs="Arial"/>
          <w:sz w:val="20"/>
          <w:szCs w:val="20"/>
        </w:rPr>
      </w:pPr>
    </w:p>
    <w:p w14:paraId="68A713A6" w14:textId="77777777" w:rsidR="00312895" w:rsidRDefault="00000000">
      <w:pPr>
        <w:pStyle w:val="BodyA"/>
        <w:jc w:val="center"/>
        <w:rPr>
          <w:rFonts w:ascii="Arial" w:eastAsia="Arial" w:hAnsi="Arial" w:cs="Arial"/>
          <w:color w:val="E22400"/>
          <w:sz w:val="20"/>
          <w:szCs w:val="20"/>
        </w:rPr>
      </w:pPr>
      <w:r>
        <w:rPr>
          <w:rFonts w:ascii="Arial" w:hAnsi="Arial"/>
          <w:sz w:val="20"/>
          <w:szCs w:val="20"/>
        </w:rPr>
        <w:t xml:space="preserve">OFFICE HOURS:  </w:t>
      </w:r>
      <w:r>
        <w:rPr>
          <w:rFonts w:ascii="Arial" w:hAnsi="Arial"/>
          <w:color w:val="E22400"/>
          <w:sz w:val="20"/>
          <w:szCs w:val="20"/>
        </w:rPr>
        <w:t>MONDAY-THURSDAY 8:30 AM TO 12:00/12:30 TO 3:00 PM</w:t>
      </w:r>
    </w:p>
    <w:p w14:paraId="6CA9B094" w14:textId="77777777" w:rsidR="00312895" w:rsidRDefault="00312895">
      <w:pPr>
        <w:pStyle w:val="BodyA"/>
        <w:jc w:val="center"/>
        <w:rPr>
          <w:rFonts w:ascii="Arial" w:eastAsia="Arial" w:hAnsi="Arial" w:cs="Arial"/>
          <w:sz w:val="20"/>
          <w:szCs w:val="20"/>
        </w:rPr>
      </w:pPr>
    </w:p>
    <w:p w14:paraId="44E7FF79" w14:textId="77777777" w:rsidR="00312895" w:rsidRDefault="00000000">
      <w:pPr>
        <w:pStyle w:val="BodyA"/>
        <w:jc w:val="center"/>
        <w:rPr>
          <w:rFonts w:ascii="Arial" w:eastAsia="Arial" w:hAnsi="Arial" w:cs="Arial"/>
          <w:b/>
          <w:bCs/>
        </w:rPr>
      </w:pPr>
      <w:r>
        <w:rPr>
          <w:rFonts w:ascii="Arial" w:hAnsi="Arial"/>
          <w:b/>
          <w:bCs/>
        </w:rPr>
        <w:t>President’s Message</w:t>
      </w:r>
    </w:p>
    <w:p w14:paraId="13409967" w14:textId="77777777" w:rsidR="00312895" w:rsidRDefault="00000000">
      <w:pPr>
        <w:pStyle w:val="BodyA"/>
        <w:rPr>
          <w:rFonts w:ascii="Arial" w:eastAsia="Arial" w:hAnsi="Arial" w:cs="Arial"/>
        </w:rPr>
      </w:pPr>
      <w:r>
        <w:rPr>
          <w:rFonts w:ascii="Arial" w:eastAsia="Arial" w:hAnsi="Arial" w:cs="Arial"/>
          <w:noProof/>
        </w:rPr>
        <mc:AlternateContent>
          <mc:Choice Requires="wps">
            <w:drawing>
              <wp:inline distT="0" distB="0" distL="0" distR="0" wp14:anchorId="1083858F" wp14:editId="20A78097">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049D318" w14:textId="77777777" w:rsidR="00312895" w:rsidRDefault="00312895">
      <w:pPr>
        <w:pStyle w:val="BodyA"/>
        <w:rPr>
          <w:rFonts w:ascii="Arial" w:eastAsia="Arial" w:hAnsi="Arial" w:cs="Arial"/>
        </w:rPr>
      </w:pPr>
    </w:p>
    <w:p w14:paraId="1B340EEC" w14:textId="23E4837A" w:rsidR="00312895" w:rsidRDefault="00000000">
      <w:pPr>
        <w:pStyle w:val="BodyA"/>
        <w:rPr>
          <w:rFonts w:ascii="Arial" w:eastAsia="Arial" w:hAnsi="Arial" w:cs="Arial"/>
        </w:rPr>
      </w:pPr>
      <w:r>
        <w:rPr>
          <w:rFonts w:ascii="Arial" w:hAnsi="Arial"/>
        </w:rPr>
        <w:t xml:space="preserve">Here is an update of the personnel at Upper La Plata Water Users. Dwight James retired after serving the system for </w:t>
      </w:r>
      <w:r w:rsidR="008B47AD">
        <w:rPr>
          <w:rFonts w:ascii="Arial" w:hAnsi="Arial"/>
        </w:rPr>
        <w:t>36</w:t>
      </w:r>
      <w:r>
        <w:rPr>
          <w:rFonts w:ascii="Arial" w:hAnsi="Arial"/>
        </w:rPr>
        <w:t xml:space="preserve"> years. Our system grew significantly and strategically during his leadership, so is in a great position for the future. We wish him the best in retirement. Chance Fuller was promoted to the Director position, bringing creative ideas and good teamwork that has characterized our system operation. Jeremy Lowenstein was hired as a System Operator and joins Larry Kennedy in that position.  Dawn Blassingame continues in the role as Office Manager. In the part time accounting job, Maria Hathcock performs those duties, but would like to retire as well</w:t>
      </w:r>
      <w:r w:rsidR="006C74DE">
        <w:rPr>
          <w:rFonts w:ascii="Arial" w:hAnsi="Arial"/>
        </w:rPr>
        <w:t>. We hired Sylvia Christiansen as our new part time accountant and she has been receiving training from Maria during this transition</w:t>
      </w:r>
      <w:r>
        <w:rPr>
          <w:rFonts w:ascii="Arial" w:hAnsi="Arial"/>
        </w:rPr>
        <w:t>. This team of employees has done a great job handling the changes, challenges and growth in our system, while keeping operating costs and the cost of water as low as possible.</w:t>
      </w:r>
    </w:p>
    <w:p w14:paraId="372D26FC" w14:textId="77777777" w:rsidR="00312895" w:rsidRDefault="00312895">
      <w:pPr>
        <w:pStyle w:val="BodyA"/>
        <w:rPr>
          <w:rFonts w:ascii="Arial" w:eastAsia="Arial" w:hAnsi="Arial" w:cs="Arial"/>
        </w:rPr>
      </w:pPr>
    </w:p>
    <w:p w14:paraId="5A3D74AD" w14:textId="0B869B1A" w:rsidR="00312895" w:rsidRDefault="00000000">
      <w:pPr>
        <w:pStyle w:val="BodyA"/>
        <w:rPr>
          <w:rFonts w:ascii="Arial" w:eastAsia="Arial" w:hAnsi="Arial" w:cs="Arial"/>
        </w:rPr>
      </w:pPr>
      <w:r>
        <w:rPr>
          <w:rFonts w:ascii="Arial" w:hAnsi="Arial"/>
        </w:rPr>
        <w:t>The five person Board of Directors ha</w:t>
      </w:r>
      <w:r w:rsidR="006C74DE">
        <w:rPr>
          <w:rFonts w:ascii="Arial" w:hAnsi="Arial"/>
        </w:rPr>
        <w:t>d</w:t>
      </w:r>
      <w:r>
        <w:rPr>
          <w:rFonts w:ascii="Arial" w:hAnsi="Arial"/>
        </w:rPr>
        <w:t xml:space="preserve"> two positions up for election in January. Melissa Montoya was appointed to the board when Rita Jaquez stepped down in 2023. Melissa </w:t>
      </w:r>
      <w:r w:rsidR="006C74DE">
        <w:rPr>
          <w:rFonts w:ascii="Arial" w:hAnsi="Arial"/>
        </w:rPr>
        <w:t>ran</w:t>
      </w:r>
      <w:r>
        <w:rPr>
          <w:rFonts w:ascii="Arial" w:hAnsi="Arial"/>
        </w:rPr>
        <w:t xml:space="preserve"> for that position in this election. Chris Dunlap </w:t>
      </w:r>
      <w:r w:rsidR="006C74DE">
        <w:rPr>
          <w:rFonts w:ascii="Arial" w:hAnsi="Arial"/>
        </w:rPr>
        <w:t>was</w:t>
      </w:r>
      <w:r>
        <w:rPr>
          <w:rFonts w:ascii="Arial" w:hAnsi="Arial"/>
        </w:rPr>
        <w:t xml:space="preserve"> up re-election to her position as well.</w:t>
      </w:r>
      <w:r w:rsidR="006C74DE">
        <w:rPr>
          <w:rFonts w:ascii="Arial" w:hAnsi="Arial"/>
        </w:rPr>
        <w:t xml:space="preserve"> Melissa and Chris won their election positions and will continue on their 3 year term.</w:t>
      </w:r>
      <w:r>
        <w:rPr>
          <w:rFonts w:ascii="Arial" w:hAnsi="Arial"/>
        </w:rPr>
        <w:t xml:space="preserve"> The Board encourages any system member to attend our meetings, meet the board and staff, and give input to the topics at hand. We meet on the third Tuesday of each month at 5:30pm at the school house. </w:t>
      </w:r>
    </w:p>
    <w:p w14:paraId="02B1F69B" w14:textId="77777777" w:rsidR="00312895" w:rsidRDefault="00000000">
      <w:pPr>
        <w:pStyle w:val="BodyA"/>
        <w:rPr>
          <w:rFonts w:ascii="Arial" w:eastAsia="Arial" w:hAnsi="Arial" w:cs="Arial"/>
        </w:rPr>
      </w:pPr>
      <w:r>
        <w:rPr>
          <w:rFonts w:ascii="Arial" w:hAnsi="Arial"/>
        </w:rPr>
        <w:t xml:space="preserve"> </w:t>
      </w:r>
    </w:p>
    <w:p w14:paraId="004E3F0D" w14:textId="1633EA7B" w:rsidR="00312895" w:rsidRDefault="00000000">
      <w:pPr>
        <w:pStyle w:val="BodyA"/>
        <w:rPr>
          <w:rFonts w:ascii="Arial" w:eastAsia="Arial" w:hAnsi="Arial" w:cs="Arial"/>
        </w:rPr>
      </w:pPr>
      <w:r>
        <w:rPr>
          <w:rFonts w:ascii="Arial" w:hAnsi="Arial"/>
        </w:rPr>
        <w:t>ULPWU has received $</w:t>
      </w:r>
      <w:r w:rsidR="008B47AD">
        <w:rPr>
          <w:rFonts w:ascii="Arial" w:hAnsi="Arial"/>
        </w:rPr>
        <w:t>2.9 million</w:t>
      </w:r>
      <w:r>
        <w:rPr>
          <w:rFonts w:ascii="Arial" w:hAnsi="Arial"/>
        </w:rPr>
        <w:t xml:space="preserve"> of capital outlay funds from State Legislature for a important system improvement project that will increase water line size in a portion of our system. This project should begin construction in 2025. We also received funding to purchase a new pickup for operator use.</w:t>
      </w:r>
    </w:p>
    <w:p w14:paraId="54D585AE" w14:textId="77777777" w:rsidR="00312895" w:rsidRDefault="00312895">
      <w:pPr>
        <w:pStyle w:val="BodyA"/>
        <w:rPr>
          <w:rFonts w:ascii="Arial" w:eastAsia="Arial" w:hAnsi="Arial" w:cs="Arial"/>
          <w:b/>
          <w:bCs/>
        </w:rPr>
      </w:pPr>
    </w:p>
    <w:p w14:paraId="1E763847" w14:textId="22C01468" w:rsidR="00312895" w:rsidRPr="008B47AD" w:rsidRDefault="00000000">
      <w:pPr>
        <w:pStyle w:val="BodyA"/>
        <w:rPr>
          <w:rFonts w:ascii="Arial" w:hAnsi="Arial"/>
          <w:color w:val="000000" w:themeColor="text1"/>
        </w:rPr>
      </w:pPr>
      <w:r>
        <w:rPr>
          <w:rFonts w:ascii="Arial" w:hAnsi="Arial"/>
        </w:rPr>
        <w:t xml:space="preserve">Customer growth on the system has continued to slowly grow to </w:t>
      </w:r>
      <w:r w:rsidR="008B47AD">
        <w:rPr>
          <w:rFonts w:ascii="Arial" w:hAnsi="Arial"/>
        </w:rPr>
        <w:t>808</w:t>
      </w:r>
      <w:r>
        <w:rPr>
          <w:rFonts w:ascii="Arial" w:hAnsi="Arial"/>
        </w:rPr>
        <w:t xml:space="preserve"> members.  Annual water consumption has </w:t>
      </w:r>
      <w:r w:rsidR="008B47AD">
        <w:rPr>
          <w:rFonts w:ascii="Arial" w:hAnsi="Arial"/>
        </w:rPr>
        <w:t>increase</w:t>
      </w:r>
      <w:r w:rsidR="006C74DE">
        <w:rPr>
          <w:rFonts w:ascii="Arial" w:hAnsi="Arial"/>
        </w:rPr>
        <w:t>d</w:t>
      </w:r>
      <w:r w:rsidR="008B47AD">
        <w:rPr>
          <w:rFonts w:ascii="Arial" w:hAnsi="Arial"/>
        </w:rPr>
        <w:t xml:space="preserve"> to 55,255,000</w:t>
      </w:r>
      <w:r>
        <w:rPr>
          <w:rFonts w:ascii="Arial" w:hAnsi="Arial"/>
        </w:rPr>
        <w:t xml:space="preserve"> gallons</w:t>
      </w:r>
      <w:r w:rsidR="008B47AD">
        <w:rPr>
          <w:rFonts w:ascii="Arial" w:hAnsi="Arial"/>
        </w:rPr>
        <w:t xml:space="preserve"> in 2024</w:t>
      </w:r>
      <w:r w:rsidR="006C74DE">
        <w:rPr>
          <w:rFonts w:ascii="Arial" w:hAnsi="Arial"/>
        </w:rPr>
        <w:t xml:space="preserve"> in comparison to 49,872,000 gallons in 2023. </w:t>
      </w:r>
      <w:r>
        <w:rPr>
          <w:rFonts w:ascii="Arial" w:hAnsi="Arial"/>
        </w:rPr>
        <w:t>We continue to buy our treated water from Lower Valley Water Users</w:t>
      </w:r>
      <w:r w:rsidRPr="008B47AD">
        <w:rPr>
          <w:rFonts w:ascii="Arial" w:hAnsi="Arial"/>
          <w:color w:val="000000" w:themeColor="text1"/>
        </w:rPr>
        <w:t xml:space="preserve">. </w:t>
      </w:r>
      <w:r w:rsidR="008B47AD" w:rsidRPr="008B47AD">
        <w:rPr>
          <w:rFonts w:ascii="Arial" w:hAnsi="Arial"/>
          <w:color w:val="000000" w:themeColor="text1"/>
        </w:rPr>
        <w:t xml:space="preserve">The last rate increase was implemented in January of 2024 due to a rate increase from Lower Valley. </w:t>
      </w:r>
    </w:p>
    <w:p w14:paraId="589EA5FD" w14:textId="77777777" w:rsidR="008B47AD" w:rsidRDefault="008B47AD">
      <w:pPr>
        <w:pStyle w:val="BodyA"/>
        <w:rPr>
          <w:rFonts w:ascii="Arial" w:hAnsi="Arial"/>
          <w:color w:val="E22400"/>
        </w:rPr>
      </w:pPr>
    </w:p>
    <w:p w14:paraId="0B35EFF3" w14:textId="3BAFAD08" w:rsidR="00312895" w:rsidRDefault="008B47AD">
      <w:pPr>
        <w:pStyle w:val="BodyA"/>
        <w:rPr>
          <w:rFonts w:ascii="Arial" w:hAnsi="Arial"/>
          <w:color w:val="000000" w:themeColor="text1"/>
        </w:rPr>
      </w:pPr>
      <w:r w:rsidRPr="008B47AD">
        <w:rPr>
          <w:rFonts w:ascii="Arial" w:hAnsi="Arial"/>
          <w:color w:val="000000" w:themeColor="text1"/>
        </w:rPr>
        <w:lastRenderedPageBreak/>
        <w:t>There has been interest by many of our members to be able to pay their bills online and autopay. The staff have implemented a new website and online bill pay is now available for use. We look forward to improving communication to our members</w:t>
      </w:r>
    </w:p>
    <w:p w14:paraId="4A7C3533" w14:textId="77777777" w:rsidR="008B47AD" w:rsidRPr="008B47AD" w:rsidRDefault="008B47AD">
      <w:pPr>
        <w:pStyle w:val="BodyA"/>
        <w:rPr>
          <w:rFonts w:ascii="Arial" w:eastAsia="Arial" w:hAnsi="Arial" w:cs="Arial"/>
          <w:color w:val="000000" w:themeColor="text1"/>
        </w:rPr>
      </w:pPr>
    </w:p>
    <w:p w14:paraId="2F430715" w14:textId="77777777" w:rsidR="00312895" w:rsidRDefault="00000000">
      <w:pPr>
        <w:pStyle w:val="BodyA"/>
        <w:rPr>
          <w:rFonts w:ascii="Arial" w:eastAsia="Arial" w:hAnsi="Arial" w:cs="Arial"/>
        </w:rPr>
      </w:pPr>
      <w:r>
        <w:rPr>
          <w:rFonts w:ascii="Arial" w:hAnsi="Arial"/>
        </w:rPr>
        <w:t>Thank you to our members and we look forward to another successful year!</w:t>
      </w:r>
    </w:p>
    <w:p w14:paraId="3973873F" w14:textId="77777777" w:rsidR="00312895" w:rsidRDefault="00312895">
      <w:pPr>
        <w:pStyle w:val="BodyA"/>
        <w:rPr>
          <w:rFonts w:ascii="Arial" w:eastAsia="Arial" w:hAnsi="Arial" w:cs="Arial"/>
        </w:rPr>
      </w:pPr>
    </w:p>
    <w:p w14:paraId="201854D4" w14:textId="77777777" w:rsidR="00312895" w:rsidRDefault="00312895">
      <w:pPr>
        <w:pStyle w:val="BodyA"/>
        <w:rPr>
          <w:rFonts w:ascii="Arial" w:eastAsia="Arial" w:hAnsi="Arial" w:cs="Arial"/>
        </w:rPr>
      </w:pPr>
    </w:p>
    <w:p w14:paraId="607B13CB" w14:textId="77777777" w:rsidR="00312895" w:rsidRDefault="00000000">
      <w:pPr>
        <w:pStyle w:val="BodyA"/>
        <w:jc w:val="center"/>
        <w:rPr>
          <w:rFonts w:ascii="Arial" w:eastAsia="Arial" w:hAnsi="Arial" w:cs="Arial"/>
        </w:rPr>
      </w:pPr>
      <w:r>
        <w:rPr>
          <w:rFonts w:ascii="Arial" w:hAnsi="Arial"/>
        </w:rPr>
        <w:t>Sincerely,</w:t>
      </w:r>
    </w:p>
    <w:p w14:paraId="6CB33739" w14:textId="77777777" w:rsidR="00312895" w:rsidRDefault="00312895">
      <w:pPr>
        <w:pStyle w:val="BodyA"/>
        <w:jc w:val="center"/>
        <w:rPr>
          <w:rFonts w:ascii="Arial" w:eastAsia="Arial" w:hAnsi="Arial" w:cs="Arial"/>
        </w:rPr>
      </w:pPr>
    </w:p>
    <w:p w14:paraId="325A75CD" w14:textId="77777777" w:rsidR="00312895" w:rsidRDefault="00000000">
      <w:pPr>
        <w:pStyle w:val="BodyA"/>
        <w:jc w:val="center"/>
        <w:rPr>
          <w:rFonts w:ascii="Arial" w:eastAsia="Arial" w:hAnsi="Arial" w:cs="Arial"/>
        </w:rPr>
      </w:pPr>
      <w:r>
        <w:rPr>
          <w:rFonts w:ascii="Arial" w:hAnsi="Arial"/>
        </w:rPr>
        <w:t>Chad King, President</w:t>
      </w:r>
    </w:p>
    <w:p w14:paraId="5366091F" w14:textId="77777777" w:rsidR="00312895" w:rsidRDefault="00000000">
      <w:pPr>
        <w:pStyle w:val="BodyA"/>
        <w:rPr>
          <w:rFonts w:ascii="Arial" w:eastAsia="Arial" w:hAnsi="Arial" w:cs="Arial"/>
          <w:b/>
          <w:bCs/>
        </w:rPr>
      </w:pPr>
      <w:r>
        <w:rPr>
          <w:rFonts w:ascii="Arial" w:hAnsi="Arial"/>
          <w:b/>
          <w:bCs/>
        </w:rPr>
        <w:t xml:space="preserve">      </w:t>
      </w:r>
    </w:p>
    <w:p w14:paraId="0C78C753" w14:textId="77777777" w:rsidR="00312895" w:rsidRDefault="00312895">
      <w:pPr>
        <w:pStyle w:val="BodyA"/>
        <w:ind w:left="3600"/>
      </w:pPr>
    </w:p>
    <w:sectPr w:rsidR="00312895">
      <w:headerReference w:type="default" r:id="rId6"/>
      <w:footerReference w:type="default" r:id="rId7"/>
      <w:pgSz w:w="12240" w:h="15840"/>
      <w:pgMar w:top="576"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3CD1" w14:textId="77777777" w:rsidR="00C866E8" w:rsidRDefault="00C866E8">
      <w:r>
        <w:separator/>
      </w:r>
    </w:p>
  </w:endnote>
  <w:endnote w:type="continuationSeparator" w:id="0">
    <w:p w14:paraId="2BB8C888" w14:textId="77777777" w:rsidR="00C866E8" w:rsidRDefault="00C8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33F8" w14:textId="77777777" w:rsidR="00312895" w:rsidRDefault="0031289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7F8F0" w14:textId="77777777" w:rsidR="00C866E8" w:rsidRDefault="00C866E8">
      <w:r>
        <w:separator/>
      </w:r>
    </w:p>
  </w:footnote>
  <w:footnote w:type="continuationSeparator" w:id="0">
    <w:p w14:paraId="77ACF004" w14:textId="77777777" w:rsidR="00C866E8" w:rsidRDefault="00C8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F32F" w14:textId="77777777" w:rsidR="00312895" w:rsidRDefault="0031289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95"/>
    <w:rsid w:val="001B6772"/>
    <w:rsid w:val="002B1C3A"/>
    <w:rsid w:val="00300FB7"/>
    <w:rsid w:val="00312895"/>
    <w:rsid w:val="00561C50"/>
    <w:rsid w:val="006C74DE"/>
    <w:rsid w:val="00766656"/>
    <w:rsid w:val="00850547"/>
    <w:rsid w:val="008B47AD"/>
    <w:rsid w:val="00AC4FB4"/>
    <w:rsid w:val="00C866E8"/>
    <w:rsid w:val="00CE2AE5"/>
    <w:rsid w:val="00CF17BA"/>
    <w:rsid w:val="00F0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28B8"/>
  <w15:docId w15:val="{2DFF190E-1FD1-421C-ADDB-215949C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Upper La Plata Water</dc:creator>
  <cp:lastModifiedBy>Upper La Plata Water</cp:lastModifiedBy>
  <cp:revision>4</cp:revision>
  <cp:lastPrinted>2025-03-06T17:08:00Z</cp:lastPrinted>
  <dcterms:created xsi:type="dcterms:W3CDTF">2025-03-06T17:09:00Z</dcterms:created>
  <dcterms:modified xsi:type="dcterms:W3CDTF">2025-03-07T14:26:00Z</dcterms:modified>
</cp:coreProperties>
</file>